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F" w:rsidRDefault="00A3604F" w:rsidP="000C2F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30B5" w:rsidRDefault="000C2F82" w:rsidP="000C2F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2F82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การเปิดเผยราคากลางและการคำนวณราคากลางจัดซื้อจัดจ้างซึ่งมิใช่งานก่อสร้าง</w:t>
      </w:r>
    </w:p>
    <w:p w:rsidR="000C2F82" w:rsidRDefault="000C2F82" w:rsidP="000C2F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F82" w:rsidRDefault="000C2F82" w:rsidP="000C2F8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                 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ประมูลซื้อรถกระเช้าไฟฟ้า ชนิดตัวรถ 6 ล้อ เครื่องยนต์ดีเซล </w:t>
      </w:r>
    </w:p>
    <w:p w:rsidR="000C2F82" w:rsidRDefault="000C2F82" w:rsidP="000C2F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ขนาดไม่น้อยกว่า 130 แรงม้า</w:t>
      </w:r>
    </w:p>
    <w:p w:rsidR="000C2F82" w:rsidRDefault="000C2F82" w:rsidP="000C2F82">
      <w:pPr>
        <w:pStyle w:val="a3"/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หน่วยงานเจ้าของโครงการ 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องค์การบริหารส่วนตำบลอินคีรี  อำเภอพรหมคีรี  จังหวัดนครศรีธรรมราช</w:t>
      </w:r>
    </w:p>
    <w:p w:rsidR="000C2F82" w:rsidRDefault="000C2F82" w:rsidP="000C2F82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วงเงินงบประมาณที่ได้จัดสรร </w:t>
      </w:r>
      <w:r w:rsidR="00931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2,6</w:t>
      </w:r>
      <w:r w:rsidR="000D6D59" w:rsidRPr="009315E0">
        <w:rPr>
          <w:rFonts w:ascii="TH SarabunPSK" w:hAnsi="TH SarabunPSK" w:cs="TH SarabunPSK" w:hint="cs"/>
          <w:sz w:val="32"/>
          <w:szCs w:val="32"/>
          <w:cs/>
        </w:rPr>
        <w:t>50,000.- บาท(-สองล้าน</w:t>
      </w:r>
      <w:r w:rsidR="002C1946">
        <w:rPr>
          <w:rFonts w:ascii="TH SarabunPSK" w:hAnsi="TH SarabunPSK" w:cs="TH SarabunPSK" w:hint="cs"/>
          <w:sz w:val="32"/>
          <w:szCs w:val="32"/>
          <w:cs/>
        </w:rPr>
        <w:t>หกแส</w:t>
      </w:r>
      <w:r w:rsidR="000D6D59" w:rsidRPr="009315E0">
        <w:rPr>
          <w:rFonts w:ascii="TH SarabunPSK" w:hAnsi="TH SarabunPSK" w:cs="TH SarabunPSK" w:hint="cs"/>
          <w:sz w:val="32"/>
          <w:szCs w:val="32"/>
          <w:cs/>
        </w:rPr>
        <w:t>น</w:t>
      </w:r>
      <w:r w:rsidR="002C1946"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="000D6D59" w:rsidRPr="009315E0">
        <w:rPr>
          <w:rFonts w:ascii="TH SarabunPSK" w:hAnsi="TH SarabunPSK" w:cs="TH SarabunPSK" w:hint="cs"/>
          <w:sz w:val="32"/>
          <w:szCs w:val="32"/>
          <w:cs/>
        </w:rPr>
        <w:t>บาทถ้วน-)</w:t>
      </w:r>
    </w:p>
    <w:p w:rsidR="009315E0" w:rsidRDefault="009315E0" w:rsidP="000C2F82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วันที่กำหนดราคากลาง(อ้างอิง) 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วันที่ 7 พฤษภาคม 2558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เป็นเงินจำนวน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2,650,000.- บาท</w:t>
      </w:r>
    </w:p>
    <w:p w:rsidR="009315E0" w:rsidRPr="009315E0" w:rsidRDefault="009315E0" w:rsidP="009315E0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(-สองล้าน</w:t>
      </w:r>
      <w:r w:rsidR="002C1946">
        <w:rPr>
          <w:rFonts w:ascii="TH SarabunPSK" w:hAnsi="TH SarabunPSK" w:cs="TH SarabunPSK" w:hint="cs"/>
          <w:sz w:val="32"/>
          <w:szCs w:val="32"/>
          <w:cs/>
        </w:rPr>
        <w:t>หกแสนห้าหมื่น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บาทถ้วน-)</w:t>
      </w:r>
    </w:p>
    <w:p w:rsidR="009315E0" w:rsidRDefault="009315E0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9315E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แหล่งที่มาของราคากลาง(ราคาอ้างอิง)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โดยการสืบราคาจากท้องตลาด จำนวน </w:t>
      </w:r>
      <w:r w:rsidR="007F7C25">
        <w:rPr>
          <w:rFonts w:ascii="TH SarabunPSK" w:hAnsi="TH SarabunPSK" w:cs="TH SarabunPSK" w:hint="cs"/>
          <w:sz w:val="32"/>
          <w:szCs w:val="32"/>
          <w:cs/>
        </w:rPr>
        <w:t>4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ราย ดังนี้</w:t>
      </w:r>
    </w:p>
    <w:p w:rsidR="009315E0" w:rsidRDefault="00B72ADB" w:rsidP="00B72ADB">
      <w:pPr>
        <w:pStyle w:val="a3"/>
        <w:numPr>
          <w:ilvl w:val="1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B72ADB">
        <w:rPr>
          <w:rFonts w:ascii="TH SarabunPSK" w:hAnsi="TH SarabunPSK" w:cs="TH SarabunPSK" w:hint="cs"/>
          <w:sz w:val="32"/>
          <w:szCs w:val="32"/>
          <w:cs/>
        </w:rPr>
        <w:t>บริษัท ปราชญ์ศรีบวร จำกัด</w:t>
      </w:r>
    </w:p>
    <w:p w:rsidR="00B72ADB" w:rsidRDefault="00B72ADB" w:rsidP="00B72ADB">
      <w:pPr>
        <w:pStyle w:val="a3"/>
        <w:numPr>
          <w:ilvl w:val="1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เจริญธนาธิปคาร์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</w:p>
    <w:p w:rsidR="00B72ADB" w:rsidRDefault="00B72ADB" w:rsidP="00B72ADB">
      <w:pPr>
        <w:pStyle w:val="a3"/>
        <w:numPr>
          <w:ilvl w:val="1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อัคร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ธนภพ จำกัด</w:t>
      </w:r>
    </w:p>
    <w:p w:rsidR="00B72ADB" w:rsidRDefault="00B72ADB" w:rsidP="00B72ADB">
      <w:pPr>
        <w:pStyle w:val="a3"/>
        <w:numPr>
          <w:ilvl w:val="1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ยา จำกัด</w:t>
      </w:r>
    </w:p>
    <w:p w:rsidR="00B72ADB" w:rsidRPr="00A3604F" w:rsidRDefault="00B72ADB" w:rsidP="00B72ADB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3604F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รายชื่อเจ้าหน้าที่ผู้กำหนดราคากลาง(ราคาอ้างอิง)</w:t>
      </w:r>
    </w:p>
    <w:p w:rsidR="00B72ADB" w:rsidRPr="00B72ADB" w:rsidRDefault="00B72ADB" w:rsidP="00B72ADB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ราคากลาง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2,650,000.- บาท</w:t>
      </w:r>
    </w:p>
    <w:p w:rsidR="00B72ADB" w:rsidRDefault="00B72ADB" w:rsidP="00B72ADB">
      <w:pPr>
        <w:pStyle w:val="a3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315E0">
        <w:rPr>
          <w:rFonts w:ascii="TH SarabunPSK" w:hAnsi="TH SarabunPSK" w:cs="TH SarabunPSK" w:hint="cs"/>
          <w:sz w:val="32"/>
          <w:szCs w:val="32"/>
          <w:cs/>
        </w:rPr>
        <w:t>(-สองล้าน</w:t>
      </w:r>
      <w:r w:rsidR="002C1946">
        <w:rPr>
          <w:rFonts w:ascii="TH SarabunPSK" w:hAnsi="TH SarabunPSK" w:cs="TH SarabunPSK" w:hint="cs"/>
          <w:sz w:val="32"/>
          <w:szCs w:val="32"/>
          <w:cs/>
        </w:rPr>
        <w:t>หกแสนห้าหมื่น</w:t>
      </w:r>
      <w:r w:rsidRPr="009315E0">
        <w:rPr>
          <w:rFonts w:ascii="TH SarabunPSK" w:hAnsi="TH SarabunPSK" w:cs="TH SarabunPSK" w:hint="cs"/>
          <w:sz w:val="32"/>
          <w:szCs w:val="32"/>
          <w:cs/>
        </w:rPr>
        <w:t>บาทถ้วน-)</w:t>
      </w:r>
    </w:p>
    <w:p w:rsidR="00A3604F" w:rsidRDefault="00B72ADB" w:rsidP="00A3604F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B72A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B72ADB">
        <w:rPr>
          <w:rFonts w:ascii="TH SarabunPSK" w:hAnsi="TH SarabunPSK" w:cs="TH SarabunPSK" w:hint="cs"/>
          <w:sz w:val="32"/>
          <w:szCs w:val="32"/>
          <w:u w:val="single"/>
          <w:cs/>
        </w:rPr>
        <w:t>รายชื่อคณะกรรมการ</w:t>
      </w:r>
      <w:r w:rsidR="002C1946">
        <w:rPr>
          <w:rFonts w:ascii="TH SarabunPSK" w:hAnsi="TH SarabunPSK" w:cs="TH SarabunPSK" w:hint="cs"/>
          <w:sz w:val="32"/>
          <w:szCs w:val="32"/>
          <w:u w:val="single"/>
          <w:cs/>
        </w:rPr>
        <w:t>กำหนดราคากลาง</w:t>
      </w:r>
    </w:p>
    <w:p w:rsidR="00A3604F" w:rsidRPr="004C1909" w:rsidRDefault="00A3604F" w:rsidP="00A3604F">
      <w:pPr>
        <w:pStyle w:val="a3"/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C1909">
        <w:rPr>
          <w:rFonts w:ascii="TH SarabunPSK" w:hAnsi="TH SarabunPSK" w:cs="TH SarabunPSK"/>
          <w:sz w:val="32"/>
          <w:szCs w:val="32"/>
        </w:rPr>
        <w:t xml:space="preserve">1.  </w:t>
      </w:r>
      <w:r w:rsidRPr="004C190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4C1909">
        <w:rPr>
          <w:rFonts w:ascii="TH SarabunPSK" w:hAnsi="TH SarabunPSK" w:cs="TH SarabunPSK"/>
          <w:sz w:val="32"/>
          <w:szCs w:val="32"/>
          <w:cs/>
        </w:rPr>
        <w:t>วราวุธ</w:t>
      </w:r>
      <w:proofErr w:type="spellEnd"/>
      <w:r w:rsidRPr="004C19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190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Pr="004C1909">
        <w:rPr>
          <w:rFonts w:ascii="TH SarabunPSK" w:hAnsi="TH SarabunPSK" w:cs="TH SarabunPSK"/>
          <w:sz w:val="32"/>
          <w:szCs w:val="32"/>
          <w:cs/>
        </w:rPr>
        <w:t>โกษาพงค์</w:t>
      </w:r>
      <w:proofErr w:type="spellEnd"/>
      <w:r w:rsidRPr="004C19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9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19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4C1909">
        <w:rPr>
          <w:rFonts w:ascii="TH SarabunPSK" w:hAnsi="TH SarabunPSK" w:cs="TH SarabunPSK"/>
          <w:sz w:val="32"/>
          <w:szCs w:val="32"/>
          <w:cs/>
        </w:rPr>
        <w:t>ตำแหน่ง  หัวหน้าส่วนโยธา</w:t>
      </w:r>
      <w:proofErr w:type="gramEnd"/>
      <w:r w:rsidRPr="004C190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C190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Pr="004C190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</w:p>
    <w:p w:rsidR="00A3604F" w:rsidRDefault="00A3604F" w:rsidP="00A360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1909">
        <w:rPr>
          <w:rFonts w:ascii="TH SarabunPSK" w:hAnsi="TH SarabunPSK" w:cs="TH SarabunPSK"/>
          <w:sz w:val="32"/>
          <w:szCs w:val="32"/>
        </w:rPr>
        <w:tab/>
      </w:r>
      <w:r w:rsidRPr="004C1909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4C1909">
        <w:rPr>
          <w:rFonts w:ascii="TH SarabunPSK" w:hAnsi="TH SarabunPSK" w:cs="TH SarabunPSK"/>
          <w:sz w:val="32"/>
          <w:szCs w:val="32"/>
          <w:cs/>
        </w:rPr>
        <w:t xml:space="preserve"> สิบเอกสมบัติ </w:t>
      </w:r>
      <w:r w:rsidRPr="004C19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4C1909">
        <w:rPr>
          <w:rFonts w:ascii="TH SarabunPSK" w:hAnsi="TH SarabunPSK" w:cs="TH SarabunPSK"/>
          <w:sz w:val="32"/>
          <w:szCs w:val="32"/>
          <w:cs/>
        </w:rPr>
        <w:t>นิสรา</w:t>
      </w:r>
      <w:proofErr w:type="spellEnd"/>
      <w:r w:rsidRPr="004C19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909">
        <w:rPr>
          <w:rFonts w:ascii="TH SarabunPSK" w:hAnsi="TH SarabunPSK" w:cs="TH SarabunPSK"/>
          <w:sz w:val="32"/>
          <w:szCs w:val="32"/>
        </w:rPr>
        <w:t xml:space="preserve">  </w:t>
      </w:r>
      <w:r w:rsidRPr="004C19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4C1909">
        <w:rPr>
          <w:rFonts w:ascii="TH SarabunPSK" w:hAnsi="TH SarabunPSK" w:cs="TH SarabunPSK"/>
          <w:sz w:val="32"/>
          <w:szCs w:val="32"/>
          <w:cs/>
        </w:rPr>
        <w:t>ตำแหน่ง  นายช่างไฟฟ้า</w:t>
      </w:r>
      <w:proofErr w:type="gramEnd"/>
      <w:r w:rsidRPr="004C19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190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4C1909">
        <w:rPr>
          <w:rFonts w:ascii="TH SarabunPSK" w:hAnsi="TH SarabunPSK" w:cs="TH SarabunPSK" w:hint="cs"/>
          <w:sz w:val="32"/>
          <w:szCs w:val="32"/>
          <w:cs/>
        </w:rPr>
        <w:t>ก</w:t>
      </w:r>
      <w:r w:rsidRPr="004C1909">
        <w:rPr>
          <w:rFonts w:ascii="TH SarabunPSK" w:hAnsi="TH SarabunPSK" w:cs="TH SarabunPSK"/>
          <w:sz w:val="32"/>
          <w:szCs w:val="32"/>
          <w:cs/>
        </w:rPr>
        <w:t xml:space="preserve">รรมการ </w:t>
      </w:r>
    </w:p>
    <w:p w:rsidR="00A3604F" w:rsidRPr="004C1909" w:rsidRDefault="00A3604F" w:rsidP="00A360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3.  </w:t>
      </w:r>
      <w:r>
        <w:rPr>
          <w:rFonts w:ascii="TH SarabunPSK" w:hAnsi="TH SarabunPSK" w:cs="TH SarabunPSK" w:hint="cs"/>
          <w:sz w:val="32"/>
          <w:szCs w:val="32"/>
          <w:cs/>
        </w:rPr>
        <w:t>นายไมตรี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เกลี้ยงประดิษฐ์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ตำแหน่ง  นายช่างโยธา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กรรมการ</w:t>
      </w:r>
    </w:p>
    <w:p w:rsidR="00B72ADB" w:rsidRPr="00B72ADB" w:rsidRDefault="00B72ADB" w:rsidP="00B72ADB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sectPr w:rsidR="00B72ADB" w:rsidRPr="00B72ADB" w:rsidSect="00A3604F">
      <w:pgSz w:w="11906" w:h="16838"/>
      <w:pgMar w:top="284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19A"/>
    <w:multiLevelType w:val="multilevel"/>
    <w:tmpl w:val="3B546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3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43"/>
    <w:rsid w:val="000C2F82"/>
    <w:rsid w:val="000D6D59"/>
    <w:rsid w:val="002C1946"/>
    <w:rsid w:val="003130B5"/>
    <w:rsid w:val="00561D43"/>
    <w:rsid w:val="007F7C25"/>
    <w:rsid w:val="009315E0"/>
    <w:rsid w:val="00A3604F"/>
    <w:rsid w:val="00B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2015-06-03T06:42:00Z</dcterms:created>
  <dcterms:modified xsi:type="dcterms:W3CDTF">2015-06-04T01:28:00Z</dcterms:modified>
</cp:coreProperties>
</file>